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BC9" w:rsidRPr="00FB1BC9" w:rsidRDefault="00FB1BC9" w:rsidP="00FB1B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t-BR"/>
        </w:rPr>
      </w:pPr>
      <w:r w:rsidRPr="00FB1BC9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PUBLICAÇÃO DO RELATÓRIO TRIMESTRAL NOS TERMOS DO § 2º ART. 15 DA LEI 8666/93. PROCESSO ADMINISTRATIVO Nº 8324/2017  OBJETO: REGISTRO DE PREÇOS PARA LOCAÇÃO DE CAÇAMBA ESTACIONÁRIA  DOS ITENS CONSTANTES DO PRESENTE REGISTRO DE PREÇOS, ESTÃO DISPONÍVEIS </w:t>
      </w:r>
      <w:proofErr w:type="gramStart"/>
      <w:r w:rsidRPr="00FB1BC9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NA HOME</w:t>
      </w:r>
      <w:proofErr w:type="gramEnd"/>
      <w:r w:rsidRPr="00FB1BC9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PAGE WWW.PRAIAGRANDE.SP.GOV.BR COMO TAMBÉM PUBLICADO NO </w:t>
      </w:r>
      <w:proofErr w:type="spellStart"/>
      <w:r w:rsidRPr="00FB1BC9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D.O.</w:t>
      </w:r>
      <w:proofErr w:type="spellEnd"/>
      <w:r w:rsidRPr="00FB1BC9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E, DE 04/08/2017  PODER EXECUTIVO, SEÇÃO I E, CONFORME INFORMAÇÃO DA COMISSÃO DE PREÇOS, NO PERÍODO COMPREENDIDO ENTRE 28/12/2017 E 27/03/2018: NÃO OCORREU REEQUILÍBRIO ECONOMICO FINANCEIRO DE NENHUM DOS ITENS.</w:t>
      </w:r>
    </w:p>
    <w:p w:rsidR="00024C06" w:rsidRPr="00FB1BC9" w:rsidRDefault="00024C06" w:rsidP="00FB1BC9"/>
    <w:sectPr w:rsidR="00024C06" w:rsidRPr="00FB1BC9" w:rsidSect="00DE3E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D464F"/>
    <w:rsid w:val="00024C06"/>
    <w:rsid w:val="0024497F"/>
    <w:rsid w:val="002620B0"/>
    <w:rsid w:val="00265396"/>
    <w:rsid w:val="003519B3"/>
    <w:rsid w:val="004D464F"/>
    <w:rsid w:val="005F73E8"/>
    <w:rsid w:val="007123D5"/>
    <w:rsid w:val="00750D1E"/>
    <w:rsid w:val="007A730A"/>
    <w:rsid w:val="00A05021"/>
    <w:rsid w:val="00B1786D"/>
    <w:rsid w:val="00DE3EFE"/>
    <w:rsid w:val="00FB1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EF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6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858">
          <w:marLeft w:val="0"/>
          <w:marRight w:val="0"/>
          <w:marTop w:val="0"/>
          <w:marBottom w:val="0"/>
          <w:divBdr>
            <w:top w:val="single" w:sz="6" w:space="3" w:color="00008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449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kaynaran</dc:creator>
  <cp:lastModifiedBy>kaynaran</cp:lastModifiedBy>
  <cp:revision>2</cp:revision>
  <dcterms:created xsi:type="dcterms:W3CDTF">2018-05-10T18:42:00Z</dcterms:created>
  <dcterms:modified xsi:type="dcterms:W3CDTF">2018-05-10T18:42:00Z</dcterms:modified>
</cp:coreProperties>
</file>